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spacing w:before="120" w:after="120"/>
        <w:jc w:val="center"/>
        <w:rPr>
          <w:b/>
          <w:sz w:val="40"/>
          <w:szCs w:val="52"/>
        </w:rPr>
      </w:pPr>
      <w:r>
        <w:rPr>
          <w:b/>
          <w:sz w:val="40"/>
          <w:szCs w:val="52"/>
        </w:rPr>
        <w:t>BOULE LYONNAISE DES MINES DE BOULIGNY</w:t>
      </w:r>
    </w:p>
    <w:p>
      <w:pPr>
        <w:spacing w:before="120" w:after="120"/>
        <w:jc w:val="center"/>
        <w:rPr>
          <w:sz w:val="36"/>
          <w:szCs w:val="36"/>
        </w:rPr>
      </w:pPr>
      <w:r>
        <w:rPr>
          <w:sz w:val="36"/>
          <w:szCs w:val="36"/>
        </w:rPr>
        <w:t>CONCOURS  DEDIE AUX ANCIENS MEMBRES EN ACTIVITE DE L AMICALE BOULES DE JOUDREVILLE</w:t>
      </w:r>
    </w:p>
    <w:p>
      <w:pPr>
        <w:spacing w:before="120" w:after="120"/>
        <w:jc w:val="center"/>
        <w:rPr>
          <w:sz w:val="36"/>
          <w:szCs w:val="36"/>
        </w:rPr>
      </w:pPr>
    </w:p>
    <w:p>
      <w:pPr>
        <w:spacing w:before="120" w:after="120"/>
        <w:jc w:val="center"/>
        <w:rPr>
          <w:b/>
          <w:sz w:val="36"/>
          <w:szCs w:val="36"/>
        </w:rPr>
      </w:pPr>
      <w:r>
        <w:rPr>
          <w:b/>
          <w:color w:val="ff0000"/>
          <w:sz w:val="36"/>
          <w:szCs w:val="36"/>
        </w:rPr>
        <w:t>Samedi 24</w:t>
      </w:r>
      <w:r>
        <w:rPr>
          <w:b/>
          <w:color w:val="ff0000"/>
          <w:sz w:val="36"/>
          <w:szCs w:val="36"/>
        </w:rPr>
        <w:t xml:space="preserve"> AOUT </w:t>
      </w:r>
      <w:r>
        <w:rPr>
          <w:b/>
          <w:color w:val="ff0000"/>
          <w:sz w:val="36"/>
          <w:szCs w:val="36"/>
        </w:rPr>
        <w:t>2024</w:t>
      </w:r>
      <w:r>
        <w:rPr>
          <w:b/>
          <w:color w:val="ff0000"/>
          <w:sz w:val="36"/>
          <w:szCs w:val="36"/>
        </w:rPr>
        <w:t xml:space="preserve"> à 9h00</w:t>
      </w:r>
    </w:p>
    <w:tbl>
      <w:tblPr>
        <w:tblW w:w="7230" w:type="dxa"/>
        <w:jc w:val="center"/>
        <w:tblInd w:w="2376" w:type="dxa"/>
        <w:tblBorders>
          <w:insideH w:val="single" w:color="auto" w:sz="4" w:space="0"/>
        </w:tblBorders>
        <w:tblLayout w:type="fixed"/>
        <w:tblLook w:val="04A0"/>
      </w:tblPr>
      <w:tblGrid>
        <w:gridCol w:w="4253"/>
        <w:gridCol w:w="2835"/>
        <w:gridCol w:w="142"/>
      </w:tblGrid>
      <w:tr>
        <w:trPr>
          <w:gridAfter w:val="1"/>
          <w:wAfter w:w="142" w:type="dxa"/>
          <w:jc w:val="center"/>
        </w:trPr>
        <w:tc>
          <w:tcPr>
            <w:cnfStyle w:val="101000000000"/>
            <w:tcW w:w="7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line="276" w:lineRule="auto"/>
              <w:ind w:left="176" w:right="-108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Concours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i/>
                <w:sz w:val="32"/>
                <w:szCs w:val="32"/>
              </w:rPr>
              <w:t xml:space="preserve">(sur 4 </w:t>
            </w:r>
            <w:r>
              <w:rPr>
                <w:b/>
                <w:i/>
                <w:sz w:val="32"/>
                <w:szCs w:val="32"/>
              </w:rPr>
              <w:t>parties )</w:t>
            </w:r>
          </w:p>
          <w:p>
            <w:pPr>
              <w:spacing w:line="276" w:lineRule="auto"/>
              <w:ind w:left="176" w:right="-2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TRIPLETTES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LOISIR</w:t>
            </w:r>
            <w:r>
              <w:rPr>
                <w:sz w:val="32"/>
                <w:szCs w:val="32"/>
              </w:rPr>
              <w:t xml:space="preserve"> </w:t>
            </w:r>
          </w:p>
          <w:p>
            <w:pPr>
              <w:spacing w:line="276" w:lineRule="auto"/>
              <w:ind w:left="176" w:right="-25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(3/4 joueurs-</w:t>
            </w:r>
            <w:r>
              <w:rPr>
                <w:sz w:val="32"/>
                <w:szCs w:val="32"/>
              </w:rPr>
              <w:t>euses</w:t>
            </w:r>
            <w:r>
              <w:rPr>
                <w:sz w:val="32"/>
                <w:szCs w:val="32"/>
              </w:rPr>
              <w:t>)</w:t>
            </w:r>
          </w:p>
          <w:p>
            <w:pPr>
              <w:spacing w:after="120" w:line="276" w:lineRule="auto"/>
              <w:ind w:left="176" w:right="-250"/>
              <w:jc w:val="both"/>
              <w:rPr>
                <w:sz w:val="36"/>
                <w:szCs w:val="28"/>
              </w:rPr>
            </w:pPr>
            <w:r>
              <w:rPr>
                <w:b/>
                <w:i/>
                <w:sz w:val="32"/>
                <w:szCs w:val="32"/>
              </w:rPr>
              <w:t xml:space="preserve"> (Un seul engagement : 20</w:t>
            </w:r>
            <w:r>
              <w:rPr>
                <w:b/>
                <w:i/>
                <w:sz w:val="32"/>
                <w:szCs w:val="32"/>
              </w:rPr>
              <w:t xml:space="preserve"> € par équipe)</w:t>
            </w:r>
          </w:p>
        </w:tc>
      </w:tr>
      <w:tr>
        <w:trPr>
          <w:jc w:val="center"/>
        </w:trPr>
        <w:tc>
          <w:tcPr>
            <w:cnfStyle w:val="001000100000"/>
            <w:tcW w:w="7230" w:type="dxa"/>
            <w:gridSpan w:val="3"/>
            <w:tcBorders>
              <w:top w:val="single" w:color="auto" w:sz="4" w:space="0"/>
              <w:left w:val="single" w:color="000000" w:sz="6" w:space="0"/>
              <w:bottom w:val="nil" w:sz="4" w:space="0"/>
              <w:right w:val="single" w:color="000000" w:sz="12" w:space="0"/>
            </w:tcBorders>
            <w:shd w:val="solid" w:color="000080" w:fill="ffffff"/>
          </w:tcPr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00"/>
                <w:sz w:val="32"/>
              </w:rPr>
              <w:t xml:space="preserve">       </w:t>
            </w:r>
            <w:r>
              <w:rPr>
                <w:b/>
                <w:bCs/>
                <w:i/>
                <w:iCs/>
                <w:color w:val="ffff00"/>
                <w:sz w:val="32"/>
              </w:rPr>
              <w:t>Principal</w:t>
            </w:r>
            <w:r>
              <w:rPr>
                <w:b/>
                <w:bCs/>
                <w:i/>
                <w:iCs/>
                <w:color w:val="ffff00"/>
                <w:sz w:val="32"/>
              </w:rPr>
              <w:t xml:space="preserve">                           </w:t>
            </w:r>
            <w:r>
              <w:rPr>
                <w:b/>
                <w:bCs/>
                <w:i/>
                <w:iCs/>
                <w:color w:val="ffff00"/>
                <w:sz w:val="28"/>
                <w:szCs w:val="28"/>
              </w:rPr>
              <w:t>perdants de la 1ère</w:t>
            </w:r>
          </w:p>
        </w:tc>
      </w:tr>
      <w:tr>
        <w:trPr>
          <w:jc w:val="center"/>
        </w:trPr>
        <w:tc>
          <w:tcPr>
            <w:cnfStyle w:val="001000010000"/>
            <w:tcW w:w="4253" w:type="dxa"/>
            <w:tcBorders>
              <w:top w:val="nil" w:sz="4" w:space="0"/>
              <w:left w:val="single" w:color="000000" w:sz="6" w:space="0"/>
              <w:bottom w:val="nil" w:sz="4" w:space="0"/>
              <w:right w:val="nil" w:sz="4" w:space="0"/>
            </w:tcBorders>
            <w:shd w:val="solid" w:color="c0c0c0" w:fill="ffffff"/>
          </w:tcPr>
          <w:p>
            <w:pPr>
              <w:tabs>
                <w:tab w:val="center" w:pos="4536"/>
              </w:tabs>
              <w:spacing w:line="276" w:lineRule="auto"/>
              <w:jc w:val="both"/>
              <w:rPr>
                <w:b/>
                <w:bCs/>
                <w:iCs/>
                <w:color w:val="ffffff"/>
                <w:sz w:val="28"/>
              </w:rPr>
            </w:pPr>
          </w:p>
        </w:tc>
        <w:tc>
          <w:tcPr>
            <w:cnfStyle w:val="000000010000"/>
            <w:tcW w:w="2977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</w:tcPr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/>
                <w:iCs/>
                <w:sz w:val="28"/>
              </w:rPr>
            </w:pPr>
          </w:p>
        </w:tc>
      </w:tr>
      <w:tr>
        <w:trPr>
          <w:jc w:val="center"/>
        </w:trPr>
        <w:tc>
          <w:tcPr>
            <w:cnfStyle w:val="001000100000"/>
            <w:tcW w:w="4253" w:type="dxa"/>
            <w:tcBorders>
              <w:top w:val="nil" w:sz="4" w:space="0"/>
              <w:left w:val="single" w:color="000000" w:sz="6" w:space="0"/>
              <w:bottom w:val="nil" w:sz="4" w:space="0"/>
              <w:right w:val="nil" w:sz="4" w:space="0"/>
            </w:tcBorders>
            <w:shd w:val="solid" w:color="c0c0c0" w:fill="ffffff"/>
          </w:tcPr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Cs/>
                <w:color w:val="00b050"/>
                <w:sz w:val="28"/>
              </w:rPr>
            </w:pPr>
            <w:r>
              <w:rPr>
                <w:b/>
                <w:bCs/>
                <w:iCs/>
                <w:color w:val="00b050"/>
                <w:sz w:val="28"/>
              </w:rPr>
              <w:t xml:space="preserve">1ère 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partie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 </w:t>
            </w:r>
            <w:r>
              <w:rPr>
                <w:b/>
                <w:bCs/>
                <w:iCs/>
                <w:color w:val="00b050"/>
                <w:sz w:val="28"/>
              </w:rPr>
              <w:t> : 20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€</w:t>
            </w:r>
          </w:p>
        </w:tc>
        <w:tc>
          <w:tcPr>
            <w:cnfStyle w:val="000000100000"/>
            <w:tcW w:w="2977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</w:tcPr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15</w:t>
            </w:r>
            <w:r>
              <w:rPr>
                <w:b/>
                <w:bCs/>
                <w:i/>
                <w:iCs/>
                <w:sz w:val="28"/>
              </w:rPr>
              <w:t xml:space="preserve"> €</w:t>
            </w:r>
          </w:p>
        </w:tc>
      </w:tr>
      <w:tr>
        <w:trPr>
          <w:jc w:val="center"/>
        </w:trPr>
        <w:tc>
          <w:tcPr>
            <w:cnfStyle w:val="001000010000"/>
            <w:tcW w:w="4253" w:type="dxa"/>
            <w:tcBorders>
              <w:top w:val="nil" w:sz="4" w:space="0"/>
              <w:left w:val="single" w:color="000000" w:sz="6" w:space="0"/>
              <w:bottom w:val="nil" w:sz="4" w:space="0"/>
              <w:right w:val="nil" w:sz="4" w:space="0"/>
            </w:tcBorders>
            <w:shd w:val="solid" w:color="c0c0c0" w:fill="ffffff"/>
          </w:tcPr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Cs/>
                <w:color w:val="00b050"/>
                <w:sz w:val="28"/>
              </w:rPr>
            </w:pPr>
            <w:r>
              <w:rPr>
                <w:b/>
                <w:bCs/>
                <w:iCs/>
                <w:color w:val="00b050"/>
                <w:sz w:val="28"/>
              </w:rPr>
              <w:t>2ème partie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 : 25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€</w:t>
            </w:r>
          </w:p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Cs/>
                <w:color w:val="00b050"/>
                <w:sz w:val="28"/>
              </w:rPr>
            </w:pPr>
            <w:r>
              <w:rPr>
                <w:b/>
                <w:bCs/>
                <w:iCs/>
                <w:color w:val="00b050"/>
                <w:sz w:val="28"/>
              </w:rPr>
              <w:t xml:space="preserve">            3</w:t>
            </w:r>
            <w:r>
              <w:rPr>
                <w:b/>
                <w:bCs/>
                <w:iCs/>
                <w:color w:val="00b050"/>
                <w:sz w:val="40"/>
                <w:szCs w:val="40"/>
                <w:vertAlign w:val="superscript"/>
              </w:rPr>
              <w:t>ème</w:t>
            </w:r>
            <w:r>
              <w:rPr>
                <w:b/>
                <w:bCs/>
                <w:iCs/>
                <w:color w:val="00b050"/>
                <w:sz w:val="28"/>
                <w:vertAlign w:val="superscript"/>
              </w:rPr>
              <w:t xml:space="preserve">  </w:t>
            </w:r>
            <w:r>
              <w:rPr>
                <w:b/>
                <w:bCs/>
                <w:iCs/>
                <w:color w:val="00b050"/>
                <w:sz w:val="28"/>
              </w:rPr>
              <w:t xml:space="preserve">partie 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: </w:t>
            </w:r>
            <w:r>
              <w:rPr>
                <w:b/>
                <w:bCs/>
                <w:iCs/>
                <w:color w:val="00b050"/>
                <w:sz w:val="28"/>
              </w:rPr>
              <w:t>30</w:t>
            </w:r>
            <w:r>
              <w:rPr>
                <w:b/>
                <w:bCs/>
                <w:iCs/>
                <w:color w:val="00b050"/>
                <w:sz w:val="28"/>
              </w:rPr>
              <w:t xml:space="preserve"> €</w:t>
            </w:r>
          </w:p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Cs/>
                <w:color w:val="00b050"/>
                <w:sz w:val="28"/>
              </w:rPr>
            </w:pPr>
            <w:r>
              <w:rPr>
                <w:b/>
                <w:bCs/>
                <w:iCs/>
                <w:color w:val="00b050"/>
                <w:sz w:val="28"/>
              </w:rPr>
              <w:t xml:space="preserve">             Finale   </w:t>
            </w:r>
            <w:r>
              <w:rPr>
                <w:b/>
                <w:bCs/>
                <w:iCs/>
                <w:color w:val="00b050"/>
                <w:sz w:val="28"/>
              </w:rPr>
              <w:t>: 6</w:t>
            </w:r>
            <w:r>
              <w:rPr>
                <w:b/>
                <w:bCs/>
                <w:iCs/>
                <w:color w:val="00b050"/>
                <w:sz w:val="28"/>
              </w:rPr>
              <w:t>0 €</w:t>
            </w:r>
          </w:p>
        </w:tc>
        <w:tc>
          <w:tcPr>
            <w:cnfStyle w:val="000000010000"/>
            <w:tcW w:w="2977" w:type="dxa"/>
            <w:gridSpan w:val="2"/>
            <w:tcBorders>
              <w:top w:val="nil" w:sz="4" w:space="0"/>
              <w:left w:val="nil" w:sz="4" w:space="0"/>
              <w:bottom w:val="nil" w:sz="4" w:space="0"/>
              <w:right w:val="single" w:color="000000" w:sz="4" w:space="0"/>
            </w:tcBorders>
          </w:tcPr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par partie gagnée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</w:p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/>
                <w:iCs/>
                <w:color w:val="ffffff"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 xml:space="preserve">      </w:t>
            </w:r>
          </w:p>
        </w:tc>
      </w:tr>
      <w:tr>
        <w:trPr>
          <w:jc w:val="center"/>
        </w:trPr>
        <w:tc>
          <w:tcPr>
            <w:cnfStyle w:val="001000100000"/>
            <w:tcW w:w="7230" w:type="dxa"/>
            <w:gridSpan w:val="3"/>
            <w:tcBorders>
              <w:top w:val="nil" w:sz="4" w:space="0"/>
              <w:left w:val="single" w:color="000000" w:sz="6" w:space="0"/>
              <w:bottom w:val="nil" w:sz="4" w:space="0"/>
              <w:right w:val="single" w:color="000000" w:sz="6" w:space="0"/>
            </w:tcBorders>
            <w:shd w:val="clear" w:color="auto" w:fill="000080"/>
          </w:tcPr>
          <w:p>
            <w:pPr>
              <w:tabs>
                <w:tab w:val="center" w:pos="4536"/>
              </w:tabs>
              <w:spacing w:line="276" w:lineRule="auto"/>
              <w:ind w:left="176"/>
              <w:jc w:val="both"/>
              <w:rPr>
                <w:b/>
                <w:bCs/>
                <w:i/>
                <w:iCs/>
                <w:color w:val="ff0000"/>
                <w:sz w:val="32"/>
              </w:rPr>
            </w:pPr>
            <w:r>
              <w:rPr>
                <w:b/>
                <w:bCs/>
                <w:i/>
                <w:iCs/>
                <w:color w:val="ff0000"/>
                <w:sz w:val="32"/>
              </w:rPr>
              <w:t>1 coupe définitive au</w:t>
            </w:r>
            <w:r>
              <w:rPr>
                <w:b/>
                <w:bCs/>
                <w:i/>
                <w:iCs/>
                <w:color w:val="ff0000"/>
                <w:sz w:val="32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32"/>
              </w:rPr>
              <w:t>vainqueur</w:t>
            </w:r>
            <w:r>
              <w:rPr>
                <w:b/>
                <w:bCs/>
                <w:i/>
                <w:iCs/>
                <w:color w:val="ff0000"/>
                <w:sz w:val="32"/>
              </w:rPr>
              <w:t xml:space="preserve"> </w:t>
            </w:r>
            <w:r>
              <w:rPr>
                <w:b/>
                <w:bCs/>
                <w:i/>
                <w:iCs/>
                <w:color w:val="ff0000"/>
                <w:sz w:val="32"/>
              </w:rPr>
              <w:t xml:space="preserve">du principal </w:t>
            </w:r>
          </w:p>
        </w:tc>
      </w:tr>
      <w:tr>
        <w:trPr>
          <w:jc w:val="center"/>
        </w:trPr>
        <w:tc>
          <w:tcPr>
            <w:cnfStyle w:val="001000010000"/>
            <w:tcW w:w="7230" w:type="dxa"/>
            <w:gridSpan w:val="3"/>
            <w:tcBorders>
              <w:top w:val="nil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000080"/>
          </w:tcPr>
          <w:p>
            <w:pPr>
              <w:tabs>
                <w:tab w:val="center" w:pos="4536"/>
              </w:tabs>
              <w:spacing w:line="276" w:lineRule="auto"/>
              <w:jc w:val="both"/>
              <w:rPr>
                <w:b/>
                <w:bCs/>
                <w:i/>
                <w:iCs/>
                <w:color w:val="ff0000"/>
                <w:sz w:val="32"/>
              </w:rPr>
            </w:pPr>
          </w:p>
        </w:tc>
      </w:tr>
    </w:tbl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  <w:tab w:val="center" w:pos="4536"/>
          <w:tab w:val="left" w:pos="10348"/>
          <w:tab w:val="left" w:pos="11199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REGLEMENT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  <w:tab w:val="center" w:pos="4536"/>
          <w:tab w:val="left" w:pos="10348"/>
          <w:tab w:val="left" w:pos="11199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Art. 1 : 2 parties le matin et 2 parties l’après midi (13 points ou 1h30).               Art. 2 : Le club  décline toute responsabilité  en cas de perte ou de vol.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  <w:tab w:val="center" w:pos="4536"/>
          <w:tab w:val="left" w:pos="10348"/>
          <w:tab w:val="left" w:pos="10632"/>
        </w:tabs>
        <w:ind w:left="709" w:right="-1"/>
        <w:jc w:val="both"/>
        <w:rPr>
          <w:sz w:val="28"/>
          <w:szCs w:val="28"/>
        </w:rPr>
      </w:pPr>
      <w:r>
        <w:rPr>
          <w:sz w:val="28"/>
          <w:szCs w:val="28"/>
        </w:rPr>
        <w:t>Art.3 : Le haut de la tenue réglementaire</w:t>
      </w:r>
      <w:r>
        <w:rPr>
          <w:sz w:val="28"/>
          <w:szCs w:val="28"/>
        </w:rPr>
        <w:tab/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09"/>
          <w:tab w:val="center" w:pos="4536"/>
          <w:tab w:val="left" w:pos="10348"/>
          <w:tab w:val="left" w:pos="10632"/>
        </w:tabs>
        <w:ind w:left="709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Arbitre: Alain Mantovani</w:t>
      </w:r>
    </w:p>
    <w:p>
      <w:pPr>
        <w:jc w:val="both"/>
        <w:rPr/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repas de midi est </w:t>
      </w:r>
      <w:r>
        <w:rPr>
          <w:b/>
          <w:bCs/>
          <w:sz w:val="28"/>
          <w:szCs w:val="28"/>
        </w:rPr>
        <w:t>offert</w:t>
      </w:r>
      <w:r>
        <w:rPr>
          <w:sz w:val="28"/>
          <w:szCs w:val="28"/>
        </w:rPr>
        <w:t xml:space="preserve"> par les anciens membres de </w:t>
      </w:r>
      <w:r>
        <w:rPr>
          <w:b/>
          <w:bCs/>
          <w:sz w:val="28"/>
          <w:szCs w:val="28"/>
        </w:rPr>
        <w:t xml:space="preserve">l’Amicale Boules de </w:t>
      </w:r>
      <w:r>
        <w:rPr>
          <w:b/>
          <w:bCs/>
          <w:sz w:val="28"/>
          <w:szCs w:val="28"/>
        </w:rPr>
        <w:t>Joudreville</w:t>
      </w:r>
      <w:r>
        <w:rPr>
          <w:sz w:val="28"/>
          <w:szCs w:val="28"/>
        </w:rPr>
        <w:t>.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nscription à la </w:t>
      </w:r>
      <w:r>
        <w:rPr>
          <w:sz w:val="28"/>
          <w:szCs w:val="28"/>
        </w:rPr>
        <w:t xml:space="preserve">compétition </w:t>
      </w:r>
      <w:r>
        <w:rPr>
          <w:sz w:val="28"/>
          <w:szCs w:val="28"/>
        </w:rPr>
        <w:t>par mail </w:t>
      </w:r>
      <w:r>
        <w:rPr>
          <w:sz w:val="28"/>
          <w:szCs w:val="28"/>
        </w:rPr>
        <w:t xml:space="preserve"> : </w:t>
      </w:r>
      <w:r>
        <w:rPr>
          <w:color w:val="00b0f0"/>
          <w:sz w:val="28"/>
          <w:szCs w:val="28"/>
        </w:rPr>
        <w:t>manto.alain@gmail.com</w:t>
      </w:r>
      <w:r>
        <w:rPr>
          <w:color w:val="666666"/>
          <w:sz w:val="28"/>
          <w:szCs w:val="28"/>
        </w:rPr>
        <w:t xml:space="preserve"> ou par </w:t>
      </w:r>
      <w:r>
        <w:rPr>
          <w:color w:val="00b0f0"/>
          <w:sz w:val="28"/>
          <w:szCs w:val="28"/>
        </w:rPr>
        <w:t>tel:0786606276. Date butoir le 21/08/2024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Merci </w:t>
      </w:r>
      <w:r>
        <w:rPr>
          <w:sz w:val="28"/>
          <w:szCs w:val="28"/>
        </w:rPr>
        <w:t xml:space="preserve">de préciser le nombre de repas au moment de </w:t>
      </w:r>
      <w:r>
        <w:rPr>
          <w:sz w:val="28"/>
          <w:szCs w:val="28"/>
        </w:rPr>
        <w:t>l’inscription .</w:t>
      </w:r>
      <w:r>
        <w:rPr>
          <w:sz w:val="28"/>
          <w:szCs w:val="28"/>
        </w:rPr>
        <w:t xml:space="preserve">                   </w:t>
      </w:r>
    </w:p>
    <w:p>
      <w:pPr>
        <w:jc w:val="center"/>
        <w:rPr>
          <w:b/>
          <w:color w:val="002060"/>
          <w:sz w:val="28"/>
          <w:szCs w:val="28"/>
        </w:rPr>
      </w:pPr>
    </w:p>
    <w:p>
      <w:pPr>
        <w:rPr>
          <w:color w:val="92d050"/>
        </w:rPr>
      </w:pPr>
    </w:p>
    <w:sectPr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jc w:val="center"/>
      <w:rPr>
        <w:sz w:val="20"/>
        <w:szCs w:val="20"/>
      </w:rPr>
    </w:pPr>
    <w:r>
      <w:rPr>
        <w:b/>
        <w:bCs/>
        <w:sz w:val="20"/>
        <w:szCs w:val="20"/>
        <w:lang w:val="fr-FR"/>
      </w:rPr>
      <w:t>B</w:t>
    </w:r>
    <w:r>
      <w:rPr>
        <w:sz w:val="20"/>
        <w:szCs w:val="20"/>
        <w:lang w:val="fr-FR"/>
      </w:rPr>
      <w:t xml:space="preserve">oule </w:t>
    </w:r>
    <w:r>
      <w:rPr>
        <w:b/>
        <w:bCs/>
        <w:sz w:val="20"/>
        <w:szCs w:val="20"/>
        <w:lang w:val="fr-FR"/>
      </w:rPr>
      <w:t>L</w:t>
    </w:r>
    <w:r>
      <w:rPr>
        <w:sz w:val="20"/>
        <w:szCs w:val="20"/>
        <w:lang w:val="fr-FR"/>
      </w:rPr>
      <w:t xml:space="preserve">yonnaise des </w:t>
    </w:r>
    <w:r>
      <w:rPr>
        <w:b/>
        <w:bCs/>
        <w:sz w:val="20"/>
        <w:szCs w:val="20"/>
        <w:lang w:val="fr-FR"/>
      </w:rPr>
      <w:t>M</w:t>
    </w:r>
    <w:r>
      <w:rPr>
        <w:sz w:val="20"/>
        <w:szCs w:val="20"/>
        <w:lang w:val="fr-FR"/>
      </w:rPr>
      <w:t xml:space="preserve">ines de </w:t>
    </w:r>
    <w:r>
      <w:rPr>
        <w:b/>
        <w:bCs/>
        <w:sz w:val="20"/>
        <w:szCs w:val="20"/>
        <w:lang w:val="fr-FR"/>
      </w:rPr>
      <w:t>B</w:t>
    </w:r>
    <w:r>
      <w:rPr>
        <w:sz w:val="20"/>
        <w:szCs w:val="20"/>
        <w:lang w:val="fr-FR"/>
      </w:rPr>
      <w:t>ouligny: FFSB/LIGUE GRAND EST /CBD 54</w:t>
    </w:r>
  </w:p>
  <w:p>
    <w:pPr>
      <w:spacing w:after="0" w:line="240" w:lineRule="auto"/>
      <w:jc w:val="center"/>
      <w:rPr>
        <w:sz w:val="20"/>
        <w:szCs w:val="20"/>
      </w:rPr>
    </w:pPr>
    <w:r>
      <w:rPr>
        <w:b/>
        <w:bCs/>
        <w:sz w:val="20"/>
        <w:szCs w:val="20"/>
        <w:lang w:val="fr-FR"/>
      </w:rPr>
      <w:t>Siege social</w:t>
    </w:r>
    <w:r>
      <w:rPr>
        <w:sz w:val="20"/>
        <w:szCs w:val="20"/>
        <w:lang w:val="fr-FR"/>
      </w:rPr>
      <w:t xml:space="preserve">:MAIRIE DE BOULIGNY </w:t>
    </w:r>
    <w:r>
      <w:rPr>
        <w:sz w:val="20"/>
        <w:szCs w:val="20"/>
        <w:lang w:val="fr-FR"/>
      </w:rPr>
      <w:t>place</w:t>
    </w:r>
    <w:r>
      <w:rPr>
        <w:sz w:val="20"/>
        <w:szCs w:val="20"/>
        <w:lang w:val="fr-FR"/>
      </w:rPr>
      <w:t xml:space="preserve"> Daniel Mayer 55240 Bouligny</w:t>
    </w:r>
  </w:p>
  <w:p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lang w:val="fr-FR"/>
      </w:rPr>
      <w:t xml:space="preserve"> </w:t>
    </w:r>
    <w:r>
      <w:rPr>
        <w:b/>
        <w:bCs/>
        <w:sz w:val="20"/>
        <w:szCs w:val="20"/>
        <w:lang w:val="fr-FR"/>
      </w:rPr>
      <w:t>Correspondance</w:t>
    </w:r>
    <w:r>
      <w:rPr>
        <w:sz w:val="20"/>
        <w:szCs w:val="20"/>
        <w:lang w:val="fr-FR"/>
      </w:rPr>
      <w:t>: Mantovani Alain 5 rue Emile Zola 54490 Joudreville</w:t>
    </w:r>
  </w:p>
  <w:p>
    <w:pPr>
      <w:spacing w:after="0" w:line="240" w:lineRule="auto"/>
      <w:jc w:val="center"/>
      <w:rPr>
        <w:sz w:val="20"/>
        <w:szCs w:val="20"/>
      </w:rPr>
    </w:pPr>
    <w:r>
      <w:rPr>
        <w:b/>
        <w:bCs/>
        <w:sz w:val="20"/>
        <w:szCs w:val="20"/>
        <w:lang w:val="fr-FR"/>
      </w:rPr>
      <w:t>Mail:</w:t>
    </w:r>
    <w:r>
      <w:rPr>
        <w:sz w:val="20"/>
        <w:szCs w:val="20"/>
        <w:lang w:val="fr-FR"/>
      </w:rPr>
      <w:t xml:space="preserve"> </w:t>
    </w:r>
    <w:r>
      <w:fldChar w:fldCharType="begin"/>
    </w:r>
    <w:r>
      <w:instrText xml:space="preserve">HYPERLINK "mailto:manto.alain@gmail.com"</w:instrText>
    </w:r>
    <w:r>
      <w:fldChar w:fldCharType="separate"/>
    </w:r>
    <w:r>
      <w:rPr>
        <w:rStyle w:val="Hyperlink"/>
        <w:sz w:val="20"/>
        <w:szCs w:val="20"/>
        <w:lang w:val="fr-FR"/>
      </w:rPr>
      <w:t>manto.alain@gmail.com</w:t>
    </w:r>
    <w:r>
      <w:fldChar w:fldCharType="end"/>
    </w:r>
    <w:r>
      <w:rPr>
        <w:sz w:val="20"/>
        <w:szCs w:val="20"/>
        <w:lang w:val="fr-FR"/>
      </w:rPr>
      <w:t xml:space="preserve"> Tel:0786606276</w:t>
    </w:r>
  </w:p>
  <w:p>
    <w:pPr>
      <w:spacing w:after="0" w:line="240" w:lineRule="auto"/>
      <w:jc w:val="center"/>
      <w:rPr>
        <w:sz w:val="20"/>
        <w:szCs w:val="20"/>
      </w:rPr>
    </w:pPr>
    <w:r>
      <w:rPr>
        <w:sz w:val="20"/>
        <w:szCs w:val="20"/>
        <w:lang w:val="fr-FR"/>
      </w:rPr>
      <w:t xml:space="preserve">Identifiant </w:t>
    </w:r>
    <w:r>
      <w:rPr>
        <w:b/>
        <w:bCs/>
        <w:sz w:val="20"/>
        <w:szCs w:val="20"/>
        <w:lang w:val="fr-FR"/>
      </w:rPr>
      <w:t>SIREN</w:t>
    </w:r>
    <w:r>
      <w:rPr>
        <w:sz w:val="20"/>
        <w:szCs w:val="20"/>
        <w:lang w:val="fr-FR"/>
      </w:rPr>
      <w:t xml:space="preserve"> :849293618</w:t>
    </w:r>
  </w:p>
  <w:p>
    <w:pPr>
      <w:spacing w:after="0" w:line="240" w:lineRule="auto"/>
      <w:jc w:val="center"/>
      <w:rPr>
        <w:sz w:val="20"/>
        <w:szCs w:val="20"/>
      </w:rPr>
    </w:pPr>
    <w:r>
      <w:rPr>
        <w:b/>
        <w:bCs/>
        <w:sz w:val="20"/>
        <w:szCs w:val="20"/>
        <w:lang w:val="fr-FR"/>
      </w:rPr>
      <w:t>RNA</w:t>
    </w:r>
    <w:r>
      <w:rPr>
        <w:sz w:val="20"/>
        <w:szCs w:val="20"/>
        <w:lang w:val="fr-FR"/>
      </w:rPr>
      <w:t>: W553002906</w:t>
    </w:r>
  </w:p>
  <w:p>
    <w:pPr>
      <w:spacing w:after="0" w:line="240" w:lineRule="auto"/>
      <w:jc w:val="center"/>
      <w:rPr>
        <w:sz w:val="20"/>
        <w:szCs w:val="20"/>
      </w:rPr>
    </w:pPr>
    <w:r>
      <w:rPr>
        <w:b/>
        <w:bCs/>
        <w:sz w:val="20"/>
        <w:szCs w:val="20"/>
        <w:lang w:val="fr-FR"/>
      </w:rPr>
      <w:t>APE</w:t>
    </w:r>
    <w:r>
      <w:rPr>
        <w:sz w:val="20"/>
        <w:szCs w:val="20"/>
        <w:lang w:val="fr-FR"/>
      </w:rPr>
      <w:t>:9499Z</w:t>
    </w:r>
  </w:p>
  <w:p>
    <w:pPr>
      <w:spacing w:after="0" w:line="240" w:lineRule="auto"/>
      <w:rPr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29E7"/>
    <w:rsid w:val="00023C1D"/>
    <w:rsid w:val="0004447E"/>
    <w:rsid w:val="000A7CA0"/>
    <w:rsid w:val="00112985"/>
    <w:rsid w:val="00180328"/>
    <w:rsid w:val="001B5A32"/>
    <w:rsid w:val="001C492C"/>
    <w:rsid w:val="00204CBF"/>
    <w:rsid w:val="00217E09"/>
    <w:rsid w:val="002329E7"/>
    <w:rsid w:val="00267239"/>
    <w:rsid w:val="00277AF1"/>
    <w:rsid w:val="002948FA"/>
    <w:rsid w:val="00362CBC"/>
    <w:rsid w:val="003909BF"/>
    <w:rsid w:val="003B5F7F"/>
    <w:rsid w:val="00485EC5"/>
    <w:rsid w:val="00486F6D"/>
    <w:rsid w:val="00495DA1"/>
    <w:rsid w:val="004C2804"/>
    <w:rsid w:val="004D41FB"/>
    <w:rsid w:val="00534B65"/>
    <w:rsid w:val="0053626F"/>
    <w:rsid w:val="005855E2"/>
    <w:rsid w:val="00597294"/>
    <w:rsid w:val="00644B4A"/>
    <w:rsid w:val="00651E48"/>
    <w:rsid w:val="006638D1"/>
    <w:rsid w:val="006B2530"/>
    <w:rsid w:val="006E0FCE"/>
    <w:rsid w:val="007915D2"/>
    <w:rsid w:val="00793D4C"/>
    <w:rsid w:val="007A32A3"/>
    <w:rsid w:val="007B4B59"/>
    <w:rsid w:val="0085629A"/>
    <w:rsid w:val="008C357D"/>
    <w:rsid w:val="008F20F3"/>
    <w:rsid w:val="008F3716"/>
    <w:rsid w:val="00911107"/>
    <w:rsid w:val="00920978"/>
    <w:rsid w:val="009A25D6"/>
    <w:rsid w:val="00A1771D"/>
    <w:rsid w:val="00A833E2"/>
    <w:rsid w:val="00AB41A0"/>
    <w:rsid w:val="00B32CFE"/>
    <w:rsid w:val="00B5492A"/>
    <w:rsid w:val="00B54B5A"/>
    <w:rsid w:val="00B62B54"/>
    <w:rsid w:val="00B67DAD"/>
    <w:rsid w:val="00B77609"/>
    <w:rsid w:val="00B877E4"/>
    <w:rsid w:val="00C42AA8"/>
    <w:rsid w:val="00C5579B"/>
    <w:rsid w:val="00CF5BF9"/>
    <w:rsid w:val="00CF607D"/>
    <w:rsid w:val="00CF6D69"/>
    <w:rsid w:val="00D14BFF"/>
    <w:rsid w:val="00D7384C"/>
    <w:rsid w:val="00D80FC5"/>
    <w:rsid w:val="00DC1C77"/>
    <w:rsid w:val="00E82B42"/>
    <w:rsid w:val="00EC32F5"/>
    <w:rsid w:val="00ED060E"/>
    <w:rsid w:val="00ED2FDA"/>
    <w:rsid w:val="00F86EBF"/>
    <w:rsid w:val="00FC7EB8"/>
    <w:rsid w:val="00FD4BDB"/>
    <w:rsid w:val="00FE2AEA"/>
    <w:rsid w:val="00FF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fr-FR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Cambria" w:cs="Times New Roman" w:eastAsia="Cambria" w:hAnsi="Cambria"/>
      <w:sz w:val="24"/>
      <w:szCs w:val="24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Cambria" w:cs="Cambria" w:hAnsi="Cambria"/>
      <w:color w:val="000000"/>
      <w:sz w:val="24"/>
      <w:szCs w:val="24"/>
    </w:rPr>
  </w:style>
  <w:style w:type="paragraph" w:styleId="BalloonText">
    <w:name w:val="Balloon Text"/>
    <w:basedOn w:val="Normal"/>
    <w:link w:val="TextedebullesCar"/>
    <w:uiPriority w:val="99"/>
    <w:semiHidden w:val="on"/>
    <w:unhideWhenUsed w:val="on"/>
    <w:rPr>
      <w:rFonts w:ascii="Tahoma" w:cs="Tahoma" w:hAnsi="Tahoma"/>
      <w:sz w:val="16"/>
      <w:szCs w:val="16"/>
    </w:rPr>
  </w:style>
  <w:style w:type="character" w:customStyle="1" w:styleId="TextedebullesCar">
    <w:name w:val="Texte de bulles Car"/>
    <w:basedOn w:val="DefaultParagraphFont"/>
    <w:link w:val="BalloonText"/>
    <w:uiPriority w:val="99"/>
    <w:semiHidden w:val="on"/>
    <w:rPr>
      <w:rFonts w:ascii="Tahoma" w:cs="Tahoma" w:eastAsia="Cambri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28" Type="http://schemas.openxmlformats.org/officeDocument/2006/relationships/header" Target="header1.xml"/><Relationship Id="rId29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mailto:augustincharvet@yahoo.fr" TargetMode="External"/><Relationship Id="rId7" Type="http://schemas.openxmlformats.org/officeDocument/2006/relationships/hyperlink" Target="mailto:jeanpierre.gasparetti@wanadoo.fr" TargetMode="Externa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Atos Origin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Gasparetti</dc:creator>
  <cp:lastModifiedBy>alain mantovani</cp:lastModifiedBy>
</cp:coreProperties>
</file>